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ADA8" w14:textId="045315A2" w:rsidR="0094641F" w:rsidRDefault="00BC0578" w:rsidP="0094641F">
      <w:pPr>
        <w:pStyle w:val="Heading1"/>
        <w:jc w:val="center"/>
        <w:rPr>
          <w:rStyle w:val="Strong"/>
        </w:rPr>
      </w:pPr>
      <w:r>
        <w:rPr>
          <w:rStyle w:val="Strong"/>
        </w:rPr>
        <w:t>COMMUNITY COUNCIL</w:t>
      </w:r>
    </w:p>
    <w:p w14:paraId="2D7AC20D" w14:textId="77777777" w:rsidR="0094641F" w:rsidRPr="006D1FB5" w:rsidRDefault="0094641F" w:rsidP="0094641F">
      <w:pPr>
        <w:jc w:val="center"/>
        <w:rPr>
          <w:rFonts w:asciiTheme="majorHAnsi" w:hAnsiTheme="majorHAnsi"/>
          <w:sz w:val="32"/>
          <w:szCs w:val="32"/>
        </w:rPr>
      </w:pPr>
      <w:r w:rsidRPr="006D1FB5">
        <w:rPr>
          <w:rFonts w:asciiTheme="majorHAnsi" w:hAnsiTheme="majorHAnsi"/>
          <w:sz w:val="32"/>
          <w:szCs w:val="32"/>
        </w:rPr>
        <w:t>Personal Protective Equipment Policy</w:t>
      </w:r>
      <w:r w:rsidR="00433ACA">
        <w:rPr>
          <w:rFonts w:asciiTheme="majorHAnsi" w:hAnsiTheme="majorHAnsi"/>
          <w:sz w:val="32"/>
          <w:szCs w:val="32"/>
        </w:rPr>
        <w:br/>
      </w:r>
    </w:p>
    <w:p w14:paraId="59733327" w14:textId="0AD465CF" w:rsidR="00322AC7" w:rsidRDefault="00433ACA" w:rsidP="006C3AB3">
      <w:r>
        <w:t xml:space="preserve">Personal protective equipment (PPE) is the last means of protection from injury. Hazards should be minimized by ensuring all jobs are well planned, </w:t>
      </w:r>
      <w:r w:rsidR="00BC0578">
        <w:t>employees</w:t>
      </w:r>
      <w:r>
        <w:t xml:space="preserve"> are properly trained and safe work practices and safe work procedures are followed. PPE provide</w:t>
      </w:r>
      <w:r w:rsidR="00AD129F">
        <w:t>s</w:t>
      </w:r>
      <w:r>
        <w:t xml:space="preserve"> an additional degree of protection from injury. </w:t>
      </w:r>
    </w:p>
    <w:p w14:paraId="337E557B" w14:textId="006632D7" w:rsidR="00433ACA" w:rsidRDefault="00710328" w:rsidP="006C3AB3">
      <w:r>
        <w:t>PPE</w:t>
      </w:r>
      <w:r w:rsidR="00433ACA">
        <w:t xml:space="preserve"> in our safety program fall into two categories:</w:t>
      </w:r>
    </w:p>
    <w:p w14:paraId="3CD854E8" w14:textId="07CF1CE0" w:rsidR="002B1FB4" w:rsidRDefault="002B1FB4" w:rsidP="002B1FB4">
      <w:pPr>
        <w:pStyle w:val="ListParagraph"/>
        <w:numPr>
          <w:ilvl w:val="0"/>
          <w:numId w:val="3"/>
        </w:numPr>
      </w:pPr>
      <w:r>
        <w:t xml:space="preserve">Basic – PPE should be worn at all times by all personnel in the workplace. </w:t>
      </w:r>
      <w:r w:rsidR="00710328">
        <w:t>T</w:t>
      </w:r>
      <w:r>
        <w:t>his includes: hard hats, steel toe boots and high visibility clothing</w:t>
      </w:r>
      <w:r w:rsidR="00710328">
        <w:t>.</w:t>
      </w:r>
    </w:p>
    <w:p w14:paraId="523E293D" w14:textId="77777777" w:rsidR="002B1FB4" w:rsidRDefault="002B1FB4" w:rsidP="002B1FB4">
      <w:pPr>
        <w:pStyle w:val="ListParagraph"/>
      </w:pPr>
    </w:p>
    <w:p w14:paraId="35C0E4A6" w14:textId="2F936204" w:rsidR="002B1FB4" w:rsidRDefault="002B1FB4" w:rsidP="002B1FB4">
      <w:pPr>
        <w:pStyle w:val="ListParagraph"/>
        <w:numPr>
          <w:ilvl w:val="0"/>
          <w:numId w:val="3"/>
        </w:numPr>
      </w:pPr>
      <w:r>
        <w:t xml:space="preserve">Specialized – PPE which is only for specific jobs or from protection from specific hazards. </w:t>
      </w:r>
      <w:r w:rsidR="00710328">
        <w:t>T</w:t>
      </w:r>
      <w:r>
        <w:t>his includes: hand protection, welding PPE, eye protection, hearing protection, fall protection, respiratory protection</w:t>
      </w:r>
      <w:r w:rsidR="00710328">
        <w:t xml:space="preserve"> and any other special clothing.</w:t>
      </w:r>
    </w:p>
    <w:p w14:paraId="1B50578D" w14:textId="44240679" w:rsidR="00322AC7" w:rsidRDefault="00433ACA" w:rsidP="006C3AB3">
      <w:r>
        <w:br/>
      </w:r>
      <w:r w:rsidR="00322AC7">
        <w:t xml:space="preserve">All PPE used </w:t>
      </w:r>
      <w:r w:rsidR="00710328">
        <w:t>must</w:t>
      </w:r>
      <w:r w:rsidR="00322AC7">
        <w:t xml:space="preserve"> conform to Manitoba </w:t>
      </w:r>
      <w:r w:rsidR="00710328">
        <w:t xml:space="preserve">workplace safety and health legislation </w:t>
      </w:r>
      <w:r w:rsidR="00322AC7">
        <w:t>and all relevant CSA standards.</w:t>
      </w:r>
    </w:p>
    <w:p w14:paraId="743B8460" w14:textId="77777777" w:rsidR="0094641F" w:rsidRDefault="0094641F" w:rsidP="0094641F"/>
    <w:p w14:paraId="2A525402" w14:textId="77777777" w:rsidR="0094641F" w:rsidRDefault="0094641F" w:rsidP="0094641F"/>
    <w:p w14:paraId="336D9164" w14:textId="77777777" w:rsidR="0094641F" w:rsidRDefault="0094641F" w:rsidP="0094641F"/>
    <w:p w14:paraId="0D6F79CE" w14:textId="77777777" w:rsidR="0094641F" w:rsidRPr="00433ACA" w:rsidRDefault="0094641F" w:rsidP="0094641F">
      <w:pPr>
        <w:rPr>
          <w:i/>
          <w:sz w:val="16"/>
          <w:szCs w:val="16"/>
        </w:rPr>
      </w:pPr>
      <w:r w:rsidRPr="00433ACA">
        <w:rPr>
          <w:i/>
          <w:sz w:val="16"/>
          <w:szCs w:val="16"/>
        </w:rPr>
        <w:t>The information in this policy does not take precedence over applicable government legislation, with which all workers should be familiar.</w:t>
      </w:r>
    </w:p>
    <w:p w14:paraId="08A08A76" w14:textId="77777777" w:rsidR="0094641F" w:rsidRDefault="0094641F" w:rsidP="0094641F"/>
    <w:p w14:paraId="11EC944E" w14:textId="77777777" w:rsidR="0094641F" w:rsidRDefault="0094641F" w:rsidP="0094641F"/>
    <w:p w14:paraId="3C023A18" w14:textId="77777777" w:rsidR="00322AC7" w:rsidRDefault="00322AC7" w:rsidP="0094641F"/>
    <w:p w14:paraId="3C7B88AE" w14:textId="21F4939E" w:rsidR="0094641F" w:rsidRDefault="00433ACA" w:rsidP="0094641F"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br/>
      </w:r>
      <w:r w:rsidR="00710328">
        <w:t>Community Council</w:t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  <w:t>Date</w:t>
      </w:r>
    </w:p>
    <w:sectPr w:rsidR="0094641F" w:rsidSect="00A20433">
      <w:footerReference w:type="default" r:id="rId7"/>
      <w:pgSz w:w="12240" w:h="15840"/>
      <w:pgMar w:top="1440" w:right="1440" w:bottom="1440" w:left="1440" w:header="720" w:footer="720" w:gutter="0"/>
      <w:pgNumType w:start="36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1C7F" w14:textId="77777777" w:rsidR="00BE4901" w:rsidRDefault="00BE4901" w:rsidP="00A20433">
      <w:pPr>
        <w:spacing w:after="0" w:line="240" w:lineRule="auto"/>
      </w:pPr>
      <w:r>
        <w:separator/>
      </w:r>
    </w:p>
  </w:endnote>
  <w:endnote w:type="continuationSeparator" w:id="0">
    <w:p w14:paraId="2177EABC" w14:textId="77777777" w:rsidR="00BE4901" w:rsidRDefault="00BE4901" w:rsidP="00A2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371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77820" w14:textId="4A5358C7" w:rsidR="00A20433" w:rsidRDefault="00A204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58A473" w14:textId="77777777" w:rsidR="00A20433" w:rsidRDefault="00A20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C6CA" w14:textId="77777777" w:rsidR="00BE4901" w:rsidRDefault="00BE4901" w:rsidP="00A20433">
      <w:pPr>
        <w:spacing w:after="0" w:line="240" w:lineRule="auto"/>
      </w:pPr>
      <w:r>
        <w:separator/>
      </w:r>
    </w:p>
  </w:footnote>
  <w:footnote w:type="continuationSeparator" w:id="0">
    <w:p w14:paraId="0E3A5E08" w14:textId="77777777" w:rsidR="00BE4901" w:rsidRDefault="00BE4901" w:rsidP="00A20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0EB"/>
    <w:multiLevelType w:val="hybridMultilevel"/>
    <w:tmpl w:val="41AE27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6E81016">
      <w:numFmt w:val="bullet"/>
      <w:lvlText w:val="•"/>
      <w:lvlJc w:val="left"/>
      <w:pPr>
        <w:ind w:left="1635" w:hanging="555"/>
      </w:pPr>
      <w:rPr>
        <w:rFonts w:ascii="Helvetica" w:eastAsiaTheme="minorHAnsi" w:hAnsi="Helvetica" w:cs="Helvetic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770C"/>
    <w:multiLevelType w:val="hybridMultilevel"/>
    <w:tmpl w:val="3BB609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071E"/>
    <w:multiLevelType w:val="hybridMultilevel"/>
    <w:tmpl w:val="F03E34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873117">
    <w:abstractNumId w:val="0"/>
  </w:num>
  <w:num w:numId="2" w16cid:durableId="657076268">
    <w:abstractNumId w:val="1"/>
  </w:num>
  <w:num w:numId="3" w16cid:durableId="2051301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1F"/>
    <w:rsid w:val="001E2CF8"/>
    <w:rsid w:val="00223F99"/>
    <w:rsid w:val="002B1FB4"/>
    <w:rsid w:val="00322AC7"/>
    <w:rsid w:val="00341638"/>
    <w:rsid w:val="003C6E6E"/>
    <w:rsid w:val="003D4BB1"/>
    <w:rsid w:val="00411B07"/>
    <w:rsid w:val="00433ACA"/>
    <w:rsid w:val="0045457C"/>
    <w:rsid w:val="005E732B"/>
    <w:rsid w:val="006C3AB3"/>
    <w:rsid w:val="00710328"/>
    <w:rsid w:val="008D0EA5"/>
    <w:rsid w:val="0094641F"/>
    <w:rsid w:val="009626B4"/>
    <w:rsid w:val="009E055E"/>
    <w:rsid w:val="00A20433"/>
    <w:rsid w:val="00AD129F"/>
    <w:rsid w:val="00B30C02"/>
    <w:rsid w:val="00BC0578"/>
    <w:rsid w:val="00BE4901"/>
    <w:rsid w:val="00BE595E"/>
    <w:rsid w:val="00C10973"/>
    <w:rsid w:val="00C43414"/>
    <w:rsid w:val="00CA08A7"/>
    <w:rsid w:val="00E15728"/>
    <w:rsid w:val="00E503DB"/>
    <w:rsid w:val="00EB161A"/>
    <w:rsid w:val="00F35205"/>
    <w:rsid w:val="00F66ABB"/>
    <w:rsid w:val="00F7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F423"/>
  <w15:docId w15:val="{9D4CE2C0-9366-4E4F-AB49-5E518D4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41F"/>
  </w:style>
  <w:style w:type="paragraph" w:styleId="Heading1">
    <w:name w:val="heading 1"/>
    <w:basedOn w:val="Normal"/>
    <w:next w:val="Normal"/>
    <w:link w:val="Heading1Char"/>
    <w:qFormat/>
    <w:rsid w:val="0094641F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641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94641F"/>
    <w:rPr>
      <w:b/>
      <w:bCs/>
    </w:rPr>
  </w:style>
  <w:style w:type="paragraph" w:styleId="ListParagraph">
    <w:name w:val="List Paragraph"/>
    <w:basedOn w:val="Normal"/>
    <w:uiPriority w:val="34"/>
    <w:qFormat/>
    <w:rsid w:val="0094641F"/>
    <w:pPr>
      <w:ind w:left="720"/>
      <w:contextualSpacing/>
    </w:pPr>
  </w:style>
  <w:style w:type="table" w:styleId="TableGrid">
    <w:name w:val="Table Grid"/>
    <w:basedOn w:val="TableNormal"/>
    <w:uiPriority w:val="59"/>
    <w:rsid w:val="00BE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3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0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433"/>
  </w:style>
  <w:style w:type="paragraph" w:styleId="Footer">
    <w:name w:val="footer"/>
    <w:basedOn w:val="Normal"/>
    <w:link w:val="FooterChar"/>
    <w:uiPriority w:val="99"/>
    <w:unhideWhenUsed/>
    <w:rsid w:val="00A20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FE2AB0-A215-4012-8443-ACDD30C0F290}"/>
</file>

<file path=customXml/itemProps2.xml><?xml version="1.0" encoding="utf-8"?>
<ds:datastoreItem xmlns:ds="http://schemas.openxmlformats.org/officeDocument/2006/customXml" ds:itemID="{377F5383-67D8-44D8-9CAA-1F5204ACEEAE}"/>
</file>

<file path=customXml/itemProps3.xml><?xml version="1.0" encoding="utf-8"?>
<ds:datastoreItem xmlns:ds="http://schemas.openxmlformats.org/officeDocument/2006/customXml" ds:itemID="{AE5BDE33-5B0D-4344-9105-525A583F9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Johnson</dc:creator>
  <cp:lastModifiedBy>Sarah Craig</cp:lastModifiedBy>
  <cp:revision>3</cp:revision>
  <cp:lastPrinted>2015-11-26T15:27:00Z</cp:lastPrinted>
  <dcterms:created xsi:type="dcterms:W3CDTF">2022-10-18T18:36:00Z</dcterms:created>
  <dcterms:modified xsi:type="dcterms:W3CDTF">2022-10-28T19:15:00Z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